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pacing w:after="240" w:before="240" w:lineRule="auto"/>
        <w:ind w:left="0" w:firstLine="0"/>
        <w:rPr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Политика обработки персональных данных</w:t>
      </w:r>
      <w:r w:rsidDel="00000000" w:rsidR="00000000" w:rsidRPr="00000000">
        <w:rPr>
          <w:sz w:val="32"/>
          <w:szCs w:val="32"/>
          <w:rtl w:val="0"/>
        </w:rPr>
        <w:t xml:space="preserve"> </w:t>
      </w:r>
    </w:p>
    <w:p w:rsidR="00000000" w:rsidDel="00000000" w:rsidP="00000000" w:rsidRDefault="00000000" w:rsidRPr="00000000" w14:paraId="00000002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Редакция: 1 от 06.07.2026</w:t>
      </w:r>
    </w:p>
    <w:p w:rsidR="00000000" w:rsidDel="00000000" w:rsidP="00000000" w:rsidRDefault="00000000" w:rsidRPr="00000000" w14:paraId="00000003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Настоящая Политика обработки персональных данных (далее — Политика) определяет принципы, цели, состав и порядок обработки персональных данных ИНДИВИДУАЛЬНЫЙ ПРЕДПРИНИМАТЕЛЬ ЛЯХОВСКАЯ ИННА ВЛАДИМИРОВНА ИНН 770474901960 ОГРНИП 325774600547685 (далее — Оператор), а также меры по защите персональных данных, направленные на обеспечение их конфиденциальности и безопасности.</w:t>
      </w:r>
    </w:p>
    <w:p w:rsidR="00000000" w:rsidDel="00000000" w:rsidP="00000000" w:rsidRDefault="00000000" w:rsidRPr="00000000" w14:paraId="00000004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Политика разработана в соответствии с Федеральным законом Российской Федерации от 27.07.2006 № 152-ФЗ «О персональных данных» (ФЗ-152) и другими применимыми нормативными актами РФ.</w:t>
      </w:r>
    </w:p>
    <w:p w:rsidR="00000000" w:rsidDel="00000000" w:rsidP="00000000" w:rsidRDefault="00000000" w:rsidRPr="00000000" w14:paraId="00000005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Положения Политики обязательны для исполнения всеми сотрудниками и представителями Оператора, участвующими в обработке персональных данных.</w:t>
      </w:r>
    </w:p>
    <w:p w:rsidR="00000000" w:rsidDel="00000000" w:rsidP="00000000" w:rsidRDefault="00000000" w:rsidRPr="00000000" w14:paraId="00000006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Политика является общедоступным документом, размещённым на официальном сайте Оператора https://hudoraworld.ru/ и предназначена для ознакомления субъектов персональных данных.</w:t>
      </w:r>
    </w:p>
    <w:p w:rsidR="00000000" w:rsidDel="00000000" w:rsidP="00000000" w:rsidRDefault="00000000" w:rsidRPr="00000000" w14:paraId="00000007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Контакты по вопросам ПДн: order@hudoraworld.ru Почтовый адрес: 114115, Россия, г. Москва, Дербеневская наб, д. 13/17, кор. 3, кв. 41 При необходимости можно воспользоваться дополнительными контактами, указанными на сайте/в приложении Оператора.</w:t>
      </w:r>
    </w:p>
    <w:p w:rsidR="00000000" w:rsidDel="00000000" w:rsidP="00000000" w:rsidRDefault="00000000" w:rsidRPr="00000000" w14:paraId="00000008">
      <w:pPr>
        <w:spacing w:after="240" w:before="240" w:lineRule="auto"/>
        <w:ind w:left="0" w:firstLine="0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240" w:before="240" w:lineRule="auto"/>
        <w:ind w:left="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1. Принципы обработки персональных данных</w:t>
      </w:r>
    </w:p>
    <w:p w:rsidR="00000000" w:rsidDel="00000000" w:rsidP="00000000" w:rsidRDefault="00000000" w:rsidRPr="00000000" w14:paraId="0000000A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Оператор обрабатывает персональные данные на принципах:</w:t>
      </w:r>
    </w:p>
    <w:p w:rsidR="00000000" w:rsidDel="00000000" w:rsidP="00000000" w:rsidRDefault="00000000" w:rsidRPr="00000000" w14:paraId="0000000B">
      <w:pPr>
        <w:numPr>
          <w:ilvl w:val="0"/>
          <w:numId w:val="9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Законности и справедливости</w:t>
      </w:r>
      <w:r w:rsidDel="00000000" w:rsidR="00000000" w:rsidRPr="00000000">
        <w:rPr>
          <w:rtl w:val="0"/>
        </w:rPr>
        <w:t xml:space="preserve"> — обработка осуществляется на законной основе и не допускает методов, противоречащих закону.</w:t>
      </w:r>
    </w:p>
    <w:p w:rsidR="00000000" w:rsidDel="00000000" w:rsidP="00000000" w:rsidRDefault="00000000" w:rsidRPr="00000000" w14:paraId="0000000C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Ограничения цели</w:t>
      </w:r>
      <w:r w:rsidDel="00000000" w:rsidR="00000000" w:rsidRPr="00000000">
        <w:rPr>
          <w:rtl w:val="0"/>
        </w:rPr>
        <w:t xml:space="preserve"> — обработка ведётся для заранее определённых, законных целей, указанных в настоящей Политике и/или в согласии субъекта.</w:t>
      </w:r>
    </w:p>
    <w:p w:rsidR="00000000" w:rsidDel="00000000" w:rsidP="00000000" w:rsidRDefault="00000000" w:rsidRPr="00000000" w14:paraId="0000000D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Минимизации данных</w:t>
      </w:r>
      <w:r w:rsidDel="00000000" w:rsidR="00000000" w:rsidRPr="00000000">
        <w:rPr>
          <w:rtl w:val="0"/>
        </w:rPr>
        <w:t xml:space="preserve"> — обрабатываются только те данные, которые необходимы для достижения целей обработки.</w:t>
      </w:r>
    </w:p>
    <w:p w:rsidR="00000000" w:rsidDel="00000000" w:rsidP="00000000" w:rsidRDefault="00000000" w:rsidRPr="00000000" w14:paraId="0000000E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Точности и актуальности</w:t>
      </w:r>
      <w:r w:rsidDel="00000000" w:rsidR="00000000" w:rsidRPr="00000000">
        <w:rPr>
          <w:rtl w:val="0"/>
        </w:rPr>
        <w:t xml:space="preserve"> — данные при необходимости уточняются и обновляются, а недостоверные — удаляются или исправляются.</w:t>
      </w:r>
    </w:p>
    <w:p w:rsidR="00000000" w:rsidDel="00000000" w:rsidP="00000000" w:rsidRDefault="00000000" w:rsidRPr="00000000" w14:paraId="0000000F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Конфиденциальности и безопасности</w:t>
      </w:r>
      <w:r w:rsidDel="00000000" w:rsidR="00000000" w:rsidRPr="00000000">
        <w:rPr>
          <w:rtl w:val="0"/>
        </w:rPr>
        <w:t xml:space="preserve"> — применяются организационные и технические меры защиты.</w:t>
      </w:r>
    </w:p>
    <w:p w:rsidR="00000000" w:rsidDel="00000000" w:rsidP="00000000" w:rsidRDefault="00000000" w:rsidRPr="00000000" w14:paraId="00000010">
      <w:pPr>
        <w:numPr>
          <w:ilvl w:val="0"/>
          <w:numId w:val="9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Локализации</w:t>
      </w:r>
      <w:r w:rsidDel="00000000" w:rsidR="00000000" w:rsidRPr="00000000">
        <w:rPr>
          <w:rtl w:val="0"/>
        </w:rPr>
        <w:t xml:space="preserve"> — первичная запись, систематизация и хранение персональных данных граждан РФ осуществляется на территории РФ.</w:t>
      </w:r>
    </w:p>
    <w:p w:rsidR="00000000" w:rsidDel="00000000" w:rsidP="00000000" w:rsidRDefault="00000000" w:rsidRPr="00000000" w14:paraId="00000011">
      <w:pPr>
        <w:spacing w:after="240" w:before="240" w:lineRule="auto"/>
        <w:ind w:left="0" w:firstLine="0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240" w:before="240" w:lineRule="auto"/>
        <w:ind w:left="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2. Цели обработки персональных данных</w:t>
      </w:r>
    </w:p>
    <w:p w:rsidR="00000000" w:rsidDel="00000000" w:rsidP="00000000" w:rsidRDefault="00000000" w:rsidRPr="00000000" w14:paraId="00000013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Оператор обрабатывает персональные данные в следующих целях (в зависимости от используемого функционала и взаимодействия с субъектом):</w:t>
      </w:r>
    </w:p>
    <w:p w:rsidR="00000000" w:rsidDel="00000000" w:rsidP="00000000" w:rsidRDefault="00000000" w:rsidRPr="00000000" w14:paraId="00000014">
      <w:pPr>
        <w:numPr>
          <w:ilvl w:val="0"/>
          <w:numId w:val="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Коммуникация по обращениям, заявкам, брифам, договорам.</w:t>
      </w:r>
    </w:p>
    <w:p w:rsidR="00000000" w:rsidDel="00000000" w:rsidP="00000000" w:rsidRDefault="00000000" w:rsidRPr="00000000" w14:paraId="00000015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Регистрация и администрирование аккаунта/личного кабинета, оказание услуг и предоставление доступа к сервисам.</w:t>
      </w:r>
    </w:p>
    <w:p w:rsidR="00000000" w:rsidDel="00000000" w:rsidP="00000000" w:rsidRDefault="00000000" w:rsidRPr="00000000" w14:paraId="00000016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Продажи, оформление и исполнение заказов, доставка, самовывоз, гарантийная поддержка.</w:t>
      </w:r>
    </w:p>
    <w:p w:rsidR="00000000" w:rsidDel="00000000" w:rsidP="00000000" w:rsidRDefault="00000000" w:rsidRPr="00000000" w14:paraId="00000017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Выставление счетов, приём платежей и возвраты (через платёжных провайдеров).</w:t>
      </w:r>
    </w:p>
    <w:p w:rsidR="00000000" w:rsidDel="00000000" w:rsidP="00000000" w:rsidRDefault="00000000" w:rsidRPr="00000000" w14:paraId="00000018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Участие в мероприятиях, вебинарах, акциях, опросах, программах лояльности.</w:t>
      </w:r>
    </w:p>
    <w:p w:rsidR="00000000" w:rsidDel="00000000" w:rsidP="00000000" w:rsidRDefault="00000000" w:rsidRPr="00000000" w14:paraId="00000019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Размещение, модерация и публикация пользовательского контента (отзывы, комментарии, кейсы, портфолио).</w:t>
      </w:r>
    </w:p>
    <w:p w:rsidR="00000000" w:rsidDel="00000000" w:rsidP="00000000" w:rsidRDefault="00000000" w:rsidRPr="00000000" w14:paraId="0000001A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HR, подбор персонала, стажировки.</w:t>
      </w:r>
    </w:p>
    <w:p w:rsidR="00000000" w:rsidDel="00000000" w:rsidP="00000000" w:rsidRDefault="00000000" w:rsidRPr="00000000" w14:paraId="0000001B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Маркетинговые коммуникации и персональные предложения (при наличии отдельного согласия по каналам).</w:t>
      </w:r>
    </w:p>
    <w:p w:rsidR="00000000" w:rsidDel="00000000" w:rsidP="00000000" w:rsidRDefault="00000000" w:rsidRPr="00000000" w14:paraId="0000001C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Аналитика, измерение аудитории, улучшение качества продуктов и интерфейсов, персонализация, A/B-тесты.</w:t>
      </w:r>
    </w:p>
    <w:p w:rsidR="00000000" w:rsidDel="00000000" w:rsidP="00000000" w:rsidRDefault="00000000" w:rsidRPr="00000000" w14:paraId="0000001D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Обеспечение безопасности, предотвращение мошенничества и злоупотреблений, контроль качества.</w:t>
      </w:r>
    </w:p>
    <w:p w:rsidR="00000000" w:rsidDel="00000000" w:rsidP="00000000" w:rsidRDefault="00000000" w:rsidRPr="00000000" w14:paraId="0000001E">
      <w:pPr>
        <w:numPr>
          <w:ilvl w:val="0"/>
          <w:numId w:val="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Соблюдение требований законодательства, бухгалтерский и налоговый учёт, ведение претензионной работы и защита прав Оператора.</w:t>
      </w:r>
    </w:p>
    <w:p w:rsidR="00000000" w:rsidDel="00000000" w:rsidP="00000000" w:rsidRDefault="00000000" w:rsidRPr="00000000" w14:paraId="0000001F">
      <w:pPr>
        <w:spacing w:after="240" w:before="240" w:lineRule="auto"/>
        <w:ind w:left="0" w:firstLine="0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240" w:before="240" w:lineRule="auto"/>
        <w:ind w:left="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3. Состав обрабатываемых данных</w:t>
      </w:r>
    </w:p>
    <w:p w:rsidR="00000000" w:rsidDel="00000000" w:rsidP="00000000" w:rsidRDefault="00000000" w:rsidRPr="00000000" w14:paraId="00000021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В зависимости от предоставленной информации и используемого функционала, Оператор может обрабатывать следующие категории данных:</w:t>
      </w:r>
    </w:p>
    <w:p w:rsidR="00000000" w:rsidDel="00000000" w:rsidP="00000000" w:rsidRDefault="00000000" w:rsidRPr="00000000" w14:paraId="00000022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Идентификационные и контактные:</w:t>
      </w:r>
      <w:r w:rsidDel="00000000" w:rsidR="00000000" w:rsidRPr="00000000">
        <w:rPr>
          <w:rtl w:val="0"/>
        </w:rPr>
        <w:t xml:space="preserve"> ФИО, e-mail, телефоны, мессенджеры/ники, должность/компания, адреса доставки/платёжные адреса.</w:t>
      </w:r>
    </w:p>
    <w:p w:rsidR="00000000" w:rsidDel="00000000" w:rsidP="00000000" w:rsidRDefault="00000000" w:rsidRPr="00000000" w14:paraId="00000023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Данные аккаунта и взаимодействий:</w:t>
      </w:r>
      <w:r w:rsidDel="00000000" w:rsidR="00000000" w:rsidRPr="00000000">
        <w:rPr>
          <w:rtl w:val="0"/>
        </w:rPr>
        <w:t xml:space="preserve"> логин/ID, роль/права доступа, настройки/предпочтения, история действий, обращения в поддержку, переписка, вложения.</w:t>
      </w:r>
    </w:p>
    <w:p w:rsidR="00000000" w:rsidDel="00000000" w:rsidP="00000000" w:rsidRDefault="00000000" w:rsidRPr="00000000" w14:paraId="00000024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Заказы и платежи:</w:t>
      </w:r>
      <w:r w:rsidDel="00000000" w:rsidR="00000000" w:rsidRPr="00000000">
        <w:rPr>
          <w:rtl w:val="0"/>
        </w:rPr>
        <w:t xml:space="preserve"> сведения о заказах/договорах, суммы, статусы; платёжные токены/идентификаторы, маскированные реквизиты карт (CVV/CVC не хранится).</w:t>
      </w:r>
    </w:p>
    <w:p w:rsidR="00000000" w:rsidDel="00000000" w:rsidP="00000000" w:rsidRDefault="00000000" w:rsidRPr="00000000" w14:paraId="00000025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Технические и поведенческие данные устройств:</w:t>
      </w:r>
      <w:r w:rsidDel="00000000" w:rsidR="00000000" w:rsidRPr="00000000">
        <w:rPr>
          <w:rtl w:val="0"/>
        </w:rPr>
        <w:t xml:space="preserve"> IP-адрес, cookie и иные идентификаторы, сведения о браузере/ОС/устройстве, язык, разрешение экрана, реферальный источник, URL-адреса, события/клики/просмотры, время сессий, геолокация (если разрешена), push-токены.</w:t>
      </w:r>
    </w:p>
    <w:p w:rsidR="00000000" w:rsidDel="00000000" w:rsidP="00000000" w:rsidRDefault="00000000" w:rsidRPr="00000000" w14:paraId="00000026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Соцсети и SSO:</w:t>
      </w:r>
      <w:r w:rsidDel="00000000" w:rsidR="00000000" w:rsidRPr="00000000">
        <w:rPr>
          <w:rtl w:val="0"/>
        </w:rPr>
        <w:t xml:space="preserve"> данные профилей и идентификаторы, переданные при входе через сторонние аккаунты (VK, Яндекс и др.).</w:t>
      </w:r>
    </w:p>
    <w:p w:rsidR="00000000" w:rsidDel="00000000" w:rsidP="00000000" w:rsidRDefault="00000000" w:rsidRPr="00000000" w14:paraId="00000027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Контент, предоставленный пользователем:</w:t>
      </w:r>
      <w:r w:rsidDel="00000000" w:rsidR="00000000" w:rsidRPr="00000000">
        <w:rPr>
          <w:rtl w:val="0"/>
        </w:rPr>
        <w:t xml:space="preserve"> тексты, изображения, аудио/видео, отзывы, портфолио, формы, ответы опросов.</w:t>
      </w:r>
    </w:p>
    <w:p w:rsidR="00000000" w:rsidDel="00000000" w:rsidP="00000000" w:rsidRDefault="00000000" w:rsidRPr="00000000" w14:paraId="00000028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HR-данные:</w:t>
      </w:r>
      <w:r w:rsidDel="00000000" w:rsidR="00000000" w:rsidRPr="00000000">
        <w:rPr>
          <w:rtl w:val="0"/>
        </w:rPr>
        <w:t xml:space="preserve"> резюме, портфолио, опыт, образование, желаемые условия, ссылки на профили.</w:t>
      </w:r>
    </w:p>
    <w:p w:rsidR="00000000" w:rsidDel="00000000" w:rsidP="00000000" w:rsidRDefault="00000000" w:rsidRPr="00000000" w14:paraId="00000029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Документы:</w:t>
      </w:r>
      <w:r w:rsidDel="00000000" w:rsidR="00000000" w:rsidRPr="00000000">
        <w:rPr>
          <w:rtl w:val="0"/>
        </w:rPr>
        <w:t xml:space="preserve"> удостоверяющие личность/право (тип и реквизиты в необходимом объёме), доверенности, акты, заявки и др.</w:t>
      </w:r>
    </w:p>
    <w:p w:rsidR="00000000" w:rsidDel="00000000" w:rsidP="00000000" w:rsidRDefault="00000000" w:rsidRPr="00000000" w14:paraId="0000002A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Публично доступные данные:</w:t>
      </w:r>
      <w:r w:rsidDel="00000000" w:rsidR="00000000" w:rsidRPr="00000000">
        <w:rPr>
          <w:rtl w:val="0"/>
        </w:rPr>
        <w:t xml:space="preserve"> информация из открытых источников, если она связана с обращением.</w:t>
      </w:r>
    </w:p>
    <w:p w:rsidR="00000000" w:rsidDel="00000000" w:rsidP="00000000" w:rsidRDefault="00000000" w:rsidRPr="00000000" w14:paraId="0000002B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Специальные категории и биометрия</w:t>
      </w:r>
      <w:r w:rsidDel="00000000" w:rsidR="00000000" w:rsidRPr="00000000">
        <w:rPr>
          <w:rtl w:val="0"/>
        </w:rPr>
        <w:t xml:space="preserve"> — только при явном предоставлении и отдельном согласии.</w:t>
      </w:r>
    </w:p>
    <w:p w:rsidR="00000000" w:rsidDel="00000000" w:rsidP="00000000" w:rsidRDefault="00000000" w:rsidRPr="00000000" w14:paraId="0000002C">
      <w:pPr>
        <w:spacing w:after="240" w:before="240" w:lineRule="auto"/>
        <w:ind w:left="0" w:firstLine="0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240" w:before="240" w:lineRule="auto"/>
        <w:ind w:left="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4. Источники получения данных</w:t>
      </w:r>
    </w:p>
    <w:p w:rsidR="00000000" w:rsidDel="00000000" w:rsidP="00000000" w:rsidRDefault="00000000" w:rsidRPr="00000000" w14:paraId="0000002E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От субъекта персональных данных.</w:t>
      </w:r>
    </w:p>
    <w:p w:rsidR="00000000" w:rsidDel="00000000" w:rsidP="00000000" w:rsidRDefault="00000000" w:rsidRPr="00000000" w14:paraId="0000002F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От его устройств и используемых сервисов.</w:t>
      </w:r>
    </w:p>
    <w:p w:rsidR="00000000" w:rsidDel="00000000" w:rsidP="00000000" w:rsidRDefault="00000000" w:rsidRPr="00000000" w14:paraId="00000030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От третьих лиц по поручению субъекта или в рамках сотрудничества (платёжные провайдеры, службы доставки, HR-площадки, SSO-провайдеры).</w:t>
      </w:r>
    </w:p>
    <w:p w:rsidR="00000000" w:rsidDel="00000000" w:rsidP="00000000" w:rsidRDefault="00000000" w:rsidRPr="00000000" w14:paraId="00000031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Из открытых источников при наличии законных оснований.</w:t>
      </w:r>
    </w:p>
    <w:p w:rsidR="00000000" w:rsidDel="00000000" w:rsidP="00000000" w:rsidRDefault="00000000" w:rsidRPr="00000000" w14:paraId="00000032">
      <w:pPr>
        <w:spacing w:after="240" w:before="240" w:lineRule="auto"/>
        <w:ind w:left="0" w:firstLine="0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240" w:before="240" w:lineRule="auto"/>
        <w:ind w:left="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5. Действия с данными и способы обработки</w:t>
      </w:r>
    </w:p>
    <w:p w:rsidR="00000000" w:rsidDel="00000000" w:rsidP="00000000" w:rsidRDefault="00000000" w:rsidRPr="00000000" w14:paraId="00000034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Оператор осуществляет: сбор, запись, систематизацию, хранение, уточнение, извлечение, использование, передачу (предоставление/доступ), обезличивание, блокирование, удаление, уничтожение; автоматизированную и неавтоматизированную обработку, включая сопоставление и агрегирование данных.</w:t>
      </w:r>
    </w:p>
    <w:p w:rsidR="00000000" w:rsidDel="00000000" w:rsidP="00000000" w:rsidRDefault="00000000" w:rsidRPr="00000000" w14:paraId="00000035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Профилирование и таргетинг применяются при наличии соответствующих согласий.</w:t>
      </w:r>
    </w:p>
    <w:p w:rsidR="00000000" w:rsidDel="00000000" w:rsidP="00000000" w:rsidRDefault="00000000" w:rsidRPr="00000000" w14:paraId="00000036">
      <w:pPr>
        <w:spacing w:after="240" w:before="240" w:lineRule="auto"/>
        <w:ind w:left="0" w:firstLine="0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240" w:before="240" w:lineRule="auto"/>
        <w:ind w:left="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6. Cookie, идентификаторы и аналитика</w:t>
      </w:r>
    </w:p>
    <w:p w:rsidR="00000000" w:rsidDel="00000000" w:rsidP="00000000" w:rsidRDefault="00000000" w:rsidRPr="00000000" w14:paraId="00000038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Оператор использует файлы cookie, SDK, пиксели и иные аналогичные технологии (далее — «cookie») для обеспечения корректной работы Сайта/сервисов, улучшения их функционала, а также для аналитики и маркетинга (при наличии согласия).</w:t>
      </w:r>
    </w:p>
    <w:p w:rsidR="00000000" w:rsidDel="00000000" w:rsidP="00000000" w:rsidRDefault="00000000" w:rsidRPr="00000000" w14:paraId="00000039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Согласие на обработку cookie считается данным с момента начала использования сайта https://hudoraworld.ru/ и действует до достижения целей обработки либо отзыва.</w:t>
      </w:r>
    </w:p>
    <w:p w:rsidR="00000000" w:rsidDel="00000000" w:rsidP="00000000" w:rsidRDefault="00000000" w:rsidRPr="00000000" w14:paraId="0000003A">
      <w:pPr>
        <w:spacing w:after="240" w:before="240" w:lineRule="auto"/>
        <w:ind w:left="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6.1. Цели обработки cookie и идентификаторов</w:t>
      </w:r>
    </w:p>
    <w:p w:rsidR="00000000" w:rsidDel="00000000" w:rsidP="00000000" w:rsidRDefault="00000000" w:rsidRPr="00000000" w14:paraId="0000003B">
      <w:pPr>
        <w:numPr>
          <w:ilvl w:val="0"/>
          <w:numId w:val="7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Обеспечение корректной работы Сайта и удобства его использования.</w:t>
      </w:r>
    </w:p>
    <w:p w:rsidR="00000000" w:rsidDel="00000000" w:rsidP="00000000" w:rsidRDefault="00000000" w:rsidRPr="00000000" w14:paraId="0000003C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Сбор статистических данных для анализа, улучшения качества и персонализации сервиса.</w:t>
      </w:r>
    </w:p>
    <w:p w:rsidR="00000000" w:rsidDel="00000000" w:rsidP="00000000" w:rsidRDefault="00000000" w:rsidRPr="00000000" w14:paraId="0000003D">
      <w:pPr>
        <w:numPr>
          <w:ilvl w:val="0"/>
          <w:numId w:val="7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Предоставление персонализированных предложений и маркетинговых коммуникаций (при отдельном согласии).</w:t>
      </w:r>
    </w:p>
    <w:p w:rsidR="00000000" w:rsidDel="00000000" w:rsidP="00000000" w:rsidRDefault="00000000" w:rsidRPr="00000000" w14:paraId="0000003E">
      <w:pPr>
        <w:spacing w:after="240" w:before="240" w:lineRule="auto"/>
        <w:ind w:left="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6.2. Обрабатываемые данные</w:t>
      </w:r>
    </w:p>
    <w:p w:rsidR="00000000" w:rsidDel="00000000" w:rsidP="00000000" w:rsidRDefault="00000000" w:rsidRPr="00000000" w14:paraId="0000003F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IP-адрес;</w:t>
      </w:r>
    </w:p>
    <w:p w:rsidR="00000000" w:rsidDel="00000000" w:rsidP="00000000" w:rsidRDefault="00000000" w:rsidRPr="00000000" w14:paraId="00000040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файлы cookie;</w:t>
      </w:r>
    </w:p>
    <w:p w:rsidR="00000000" w:rsidDel="00000000" w:rsidP="00000000" w:rsidRDefault="00000000" w:rsidRPr="00000000" w14:paraId="00000041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сведения о действиях пользователя на Сайте;</w:t>
      </w:r>
    </w:p>
    <w:p w:rsidR="00000000" w:rsidDel="00000000" w:rsidP="00000000" w:rsidRDefault="00000000" w:rsidRPr="00000000" w14:paraId="00000042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данные об используемом оборудовании и программном обеспечении (браузер, ОС, устройство, разрешение экрана, язык);</w:t>
      </w:r>
    </w:p>
    <w:p w:rsidR="00000000" w:rsidDel="00000000" w:rsidP="00000000" w:rsidRDefault="00000000" w:rsidRPr="00000000" w14:paraId="00000043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дата и время сессий;</w:t>
      </w:r>
    </w:p>
    <w:p w:rsidR="00000000" w:rsidDel="00000000" w:rsidP="00000000" w:rsidRDefault="00000000" w:rsidRPr="00000000" w14:paraId="00000044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источники переходов;</w:t>
      </w:r>
    </w:p>
    <w:p w:rsidR="00000000" w:rsidDel="00000000" w:rsidP="00000000" w:rsidRDefault="00000000" w:rsidRPr="00000000" w14:paraId="00000045">
      <w:pPr>
        <w:numPr>
          <w:ilvl w:val="0"/>
          <w:numId w:val="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уникальные идентификаторы устройств, рекламные идентификаторы (Device ID, Advertising ID, push-токены).</w:t>
      </w:r>
    </w:p>
    <w:p w:rsidR="00000000" w:rsidDel="00000000" w:rsidP="00000000" w:rsidRDefault="00000000" w:rsidRPr="00000000" w14:paraId="00000046">
      <w:pPr>
        <w:spacing w:after="240" w:before="240" w:lineRule="auto"/>
        <w:ind w:left="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6.3. Сервисы, используемые Оператором</w:t>
      </w:r>
    </w:p>
    <w:p w:rsidR="00000000" w:rsidDel="00000000" w:rsidP="00000000" w:rsidRDefault="00000000" w:rsidRPr="00000000" w14:paraId="00000047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Могут применяться (в том числе, но не ограничиваясь):</w:t>
      </w:r>
    </w:p>
    <w:p w:rsidR="00000000" w:rsidDel="00000000" w:rsidP="00000000" w:rsidRDefault="00000000" w:rsidRPr="00000000" w14:paraId="00000048">
      <w:pPr>
        <w:numPr>
          <w:ilvl w:val="0"/>
          <w:numId w:val="10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системы веб-аналитики: Яндекс.Метрика;</w:t>
      </w:r>
    </w:p>
    <w:p w:rsidR="00000000" w:rsidDel="00000000" w:rsidP="00000000" w:rsidRDefault="00000000" w:rsidRPr="00000000" w14:paraId="00000049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рекламные системы и аудитории: Яндекс.Аудитории, Яндекс.Директ;</w:t>
      </w:r>
    </w:p>
    <w:p w:rsidR="00000000" w:rsidDel="00000000" w:rsidP="00000000" w:rsidRDefault="00000000" w:rsidRPr="00000000" w14:paraId="0000004A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маркетинговые и аналитические платформы: Calltouch, Roistat, Alytics, Callibri, CoMagic, Bitrix24, AmoCRM;</w:t>
      </w:r>
    </w:p>
    <w:p w:rsidR="00000000" w:rsidDel="00000000" w:rsidP="00000000" w:rsidRDefault="00000000" w:rsidRPr="00000000" w14:paraId="0000004B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инструменты взаимодействия с пользователем: JivoSite, Envybox, LiveTex, Chatra, Tawk.to;</w:t>
      </w:r>
    </w:p>
    <w:p w:rsidR="00000000" w:rsidDel="00000000" w:rsidP="00000000" w:rsidRDefault="00000000" w:rsidRPr="00000000" w14:paraId="0000004C">
      <w:pPr>
        <w:numPr>
          <w:ilvl w:val="0"/>
          <w:numId w:val="10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облачные сервисы и виджеты: Aspro.Cloud.</w:t>
      </w:r>
    </w:p>
    <w:p w:rsidR="00000000" w:rsidDel="00000000" w:rsidP="00000000" w:rsidRDefault="00000000" w:rsidRPr="00000000" w14:paraId="0000004D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Актуальный перечень сервисов может изменяться, расширяться или сокращаться. Оператор размещает обновлённый список на сайте https://hudoraworld.ru/policy.</w:t>
      </w:r>
    </w:p>
    <w:p w:rsidR="00000000" w:rsidDel="00000000" w:rsidP="00000000" w:rsidRDefault="00000000" w:rsidRPr="00000000" w14:paraId="0000004E">
      <w:pPr>
        <w:spacing w:after="240" w:before="240" w:lineRule="auto"/>
        <w:ind w:left="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6.4. Сроки хранения cookie</w:t>
      </w:r>
    </w:p>
    <w:p w:rsidR="00000000" w:rsidDel="00000000" w:rsidP="00000000" w:rsidRDefault="00000000" w:rsidRPr="00000000" w14:paraId="0000004F">
      <w:pPr>
        <w:numPr>
          <w:ilvl w:val="0"/>
          <w:numId w:val="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Сессионные cookie — до завершения сессии/закрытия браузера.</w:t>
      </w:r>
    </w:p>
    <w:p w:rsidR="00000000" w:rsidDel="00000000" w:rsidP="00000000" w:rsidRDefault="00000000" w:rsidRPr="00000000" w14:paraId="00000050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Постоянные cookie — до истечения их срока действия или до момента отзыва согласия/изменения настроек.</w:t>
      </w:r>
    </w:p>
    <w:p w:rsidR="00000000" w:rsidDel="00000000" w:rsidP="00000000" w:rsidRDefault="00000000" w:rsidRPr="00000000" w14:paraId="00000051">
      <w:pPr>
        <w:numPr>
          <w:ilvl w:val="0"/>
          <w:numId w:val="6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В любом случае срок хранения не превышает 12 месяцев, если иное не установлено законом или условиями соответствующего сервиса.</w:t>
      </w:r>
    </w:p>
    <w:p w:rsidR="00000000" w:rsidDel="00000000" w:rsidP="00000000" w:rsidRDefault="00000000" w:rsidRPr="00000000" w14:paraId="00000052">
      <w:pPr>
        <w:spacing w:after="240" w:before="240" w:lineRule="auto"/>
        <w:ind w:left="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6.5. Отключение и отзыв согласия</w:t>
      </w:r>
    </w:p>
    <w:p w:rsidR="00000000" w:rsidDel="00000000" w:rsidP="00000000" w:rsidRDefault="00000000" w:rsidRPr="00000000" w14:paraId="00000053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Пользователь может в любой момент отозвать согласие на обработку cookie, изменив настройки браузера/устройства для блокировки или удаления файлов cookie. Отключение cookie может повлиять на корректную работу отдельных функций Сайта.</w:t>
      </w:r>
    </w:p>
    <w:p w:rsidR="00000000" w:rsidDel="00000000" w:rsidP="00000000" w:rsidRDefault="00000000" w:rsidRPr="00000000" w14:paraId="00000054">
      <w:pPr>
        <w:spacing w:after="240" w:before="240" w:lineRule="auto"/>
        <w:ind w:left="0" w:firstLine="0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after="240" w:before="240" w:lineRule="auto"/>
        <w:ind w:left="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7. Передача третьим лицам (обработчики и получатели)</w:t>
      </w:r>
    </w:p>
    <w:p w:rsidR="00000000" w:rsidDel="00000000" w:rsidP="00000000" w:rsidRDefault="00000000" w:rsidRPr="00000000" w14:paraId="00000056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Персональные данные могут передаваться третьим лицам в объёме, необходимом для достижения целей обработки, указанной в разделе 2 настоящей Политики, а именно:</w:t>
      </w:r>
    </w:p>
    <w:p w:rsidR="00000000" w:rsidDel="00000000" w:rsidP="00000000" w:rsidRDefault="00000000" w:rsidRPr="00000000" w14:paraId="00000057">
      <w:pPr>
        <w:numPr>
          <w:ilvl w:val="0"/>
          <w:numId w:val="8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аффилированным лицам Оператора;</w:t>
      </w:r>
    </w:p>
    <w:p w:rsidR="00000000" w:rsidDel="00000000" w:rsidP="00000000" w:rsidRDefault="00000000" w:rsidRPr="00000000" w14:paraId="00000058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провайдерам хостинга, облачных решений и CDN;</w:t>
      </w:r>
    </w:p>
    <w:p w:rsidR="00000000" w:rsidDel="00000000" w:rsidP="00000000" w:rsidRDefault="00000000" w:rsidRPr="00000000" w14:paraId="00000059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CRM-системам, службам рассылок и коллтрекинга;</w:t>
      </w:r>
    </w:p>
    <w:p w:rsidR="00000000" w:rsidDel="00000000" w:rsidP="00000000" w:rsidRDefault="00000000" w:rsidRPr="00000000" w14:paraId="0000005A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системам веб-аналитики, рекламным и маркетинговым платформам;</w:t>
      </w:r>
    </w:p>
    <w:p w:rsidR="00000000" w:rsidDel="00000000" w:rsidP="00000000" w:rsidRDefault="00000000" w:rsidRPr="00000000" w14:paraId="0000005B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платёжным провайдерам, банкам-эквайерам;</w:t>
      </w:r>
    </w:p>
    <w:p w:rsidR="00000000" w:rsidDel="00000000" w:rsidP="00000000" w:rsidRDefault="00000000" w:rsidRPr="00000000" w14:paraId="0000005C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службам доставки и логистики;</w:t>
      </w:r>
    </w:p>
    <w:p w:rsidR="00000000" w:rsidDel="00000000" w:rsidP="00000000" w:rsidRDefault="00000000" w:rsidRPr="00000000" w14:paraId="0000005D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провайдерам технической поддержки, тикет-системам;</w:t>
      </w:r>
    </w:p>
    <w:p w:rsidR="00000000" w:rsidDel="00000000" w:rsidP="00000000" w:rsidRDefault="00000000" w:rsidRPr="00000000" w14:paraId="0000005E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HR-платформам и рекрутинговым агентствам;</w:t>
      </w:r>
    </w:p>
    <w:p w:rsidR="00000000" w:rsidDel="00000000" w:rsidP="00000000" w:rsidRDefault="00000000" w:rsidRPr="00000000" w14:paraId="0000005F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организаторам мероприятий, вебинаров;</w:t>
      </w:r>
    </w:p>
    <w:p w:rsidR="00000000" w:rsidDel="00000000" w:rsidP="00000000" w:rsidRDefault="00000000" w:rsidRPr="00000000" w14:paraId="00000060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поставщикам систем электронного документооборота и электронной подписи;</w:t>
      </w:r>
    </w:p>
    <w:p w:rsidR="00000000" w:rsidDel="00000000" w:rsidP="00000000" w:rsidRDefault="00000000" w:rsidRPr="00000000" w14:paraId="00000061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юридическим консультантам и аудиторам;</w:t>
      </w:r>
    </w:p>
    <w:p w:rsidR="00000000" w:rsidDel="00000000" w:rsidP="00000000" w:rsidRDefault="00000000" w:rsidRPr="00000000" w14:paraId="00000062">
      <w:pPr>
        <w:numPr>
          <w:ilvl w:val="0"/>
          <w:numId w:val="8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иным лицам в случаях, прямо предусмотренных законодательством РФ.</w:t>
      </w:r>
    </w:p>
    <w:p w:rsidR="00000000" w:rsidDel="00000000" w:rsidP="00000000" w:rsidRDefault="00000000" w:rsidRPr="00000000" w14:paraId="00000063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Передача данных осуществляется при условии соблюдения конфиденциальности и обеспечения надлежащего уровня защиты. С каждым получателем Оператор заключает договор поручения обработки ПДн либо иным образом подтверждает законность передачи.</w:t>
      </w:r>
    </w:p>
    <w:p w:rsidR="00000000" w:rsidDel="00000000" w:rsidP="00000000" w:rsidRDefault="00000000" w:rsidRPr="00000000" w14:paraId="00000064">
      <w:pPr>
        <w:spacing w:after="240" w:before="240" w:lineRule="auto"/>
        <w:ind w:left="0" w:firstLine="0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pacing w:after="240" w:before="240" w:lineRule="auto"/>
        <w:ind w:left="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8. Трансграничная передача персональных данных</w:t>
      </w:r>
    </w:p>
    <w:p w:rsidR="00000000" w:rsidDel="00000000" w:rsidP="00000000" w:rsidRDefault="00000000" w:rsidRPr="00000000" w14:paraId="00000066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8.1. Оператор до начала осуществления трансграничной передачи персональных данных обязан убедиться в том, что иностранным государством, на территорию которого предполагается осуществлять передачу персональных данных, обеспечивается адекватная защита прав субъектов персональных данных.</w:t>
      </w:r>
    </w:p>
    <w:p w:rsidR="00000000" w:rsidDel="00000000" w:rsidP="00000000" w:rsidRDefault="00000000" w:rsidRPr="00000000" w14:paraId="00000067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8.2. Трансграничная передача персональных данных на территории иностранных государств, не обеспечивающих адекватную защиту прав субъектов персональных данных, может осуществляться только в случаях, предусмотренных законодательством РФ, в том числе при наличии согласия в письменной форме субъекта на трансграничную передачу его ПДн.</w:t>
      </w:r>
    </w:p>
    <w:p w:rsidR="00000000" w:rsidDel="00000000" w:rsidP="00000000" w:rsidRDefault="00000000" w:rsidRPr="00000000" w14:paraId="00000068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8.3. Оператор направляет уведомление об осуществлении трансграничной передачи персональных данных в уполномоченный орган по защите прав субъектов персональных данных (Роскомнадзор) в соответствии с требованиями ст. 12 ФЗ-152.</w:t>
      </w:r>
    </w:p>
    <w:p w:rsidR="00000000" w:rsidDel="00000000" w:rsidP="00000000" w:rsidRDefault="00000000" w:rsidRPr="00000000" w14:paraId="00000069">
      <w:pPr>
        <w:spacing w:after="240" w:before="240" w:lineRule="auto"/>
        <w:ind w:left="0" w:firstLine="0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after="240" w:before="240" w:lineRule="auto"/>
        <w:ind w:left="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9. Права субъектов персональных данных</w:t>
      </w:r>
    </w:p>
    <w:p w:rsidR="00000000" w:rsidDel="00000000" w:rsidP="00000000" w:rsidRDefault="00000000" w:rsidRPr="00000000" w14:paraId="0000006B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Субъект персональных данных вправе:</w:t>
      </w:r>
    </w:p>
    <w:p w:rsidR="00000000" w:rsidDel="00000000" w:rsidP="00000000" w:rsidRDefault="00000000" w:rsidRPr="00000000" w14:paraId="0000006C">
      <w:pPr>
        <w:numPr>
          <w:ilvl w:val="0"/>
          <w:numId w:val="1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получать сведения об обработке ПДн, включая цели, состав и источники;</w:t>
      </w:r>
    </w:p>
    <w:p w:rsidR="00000000" w:rsidDel="00000000" w:rsidP="00000000" w:rsidRDefault="00000000" w:rsidRPr="00000000" w14:paraId="0000006D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получать копии любых обрабатываемых ПДн;</w:t>
      </w:r>
    </w:p>
    <w:p w:rsidR="00000000" w:rsidDel="00000000" w:rsidP="00000000" w:rsidRDefault="00000000" w:rsidRPr="00000000" w14:paraId="0000006E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требовать уточнения, блокирования или удаления ПДн;</w:t>
      </w:r>
    </w:p>
    <w:p w:rsidR="00000000" w:rsidDel="00000000" w:rsidP="00000000" w:rsidRDefault="00000000" w:rsidRPr="00000000" w14:paraId="0000006F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отзывать согласие полностью или частично;</w:t>
      </w:r>
    </w:p>
    <w:p w:rsidR="00000000" w:rsidDel="00000000" w:rsidP="00000000" w:rsidRDefault="00000000" w:rsidRPr="00000000" w14:paraId="00000070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ограничивать обработку ПДн;</w:t>
      </w:r>
    </w:p>
    <w:p w:rsidR="00000000" w:rsidDel="00000000" w:rsidP="00000000" w:rsidRDefault="00000000" w:rsidRPr="00000000" w14:paraId="00000071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возражать против обработки;</w:t>
      </w:r>
    </w:p>
    <w:p w:rsidR="00000000" w:rsidDel="00000000" w:rsidP="00000000" w:rsidRDefault="00000000" w:rsidRPr="00000000" w14:paraId="00000072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требовать участия человека при принятии автоматизированных решений;</w:t>
      </w:r>
    </w:p>
    <w:p w:rsidR="00000000" w:rsidDel="00000000" w:rsidP="00000000" w:rsidRDefault="00000000" w:rsidRPr="00000000" w14:paraId="00000073">
      <w:pPr>
        <w:numPr>
          <w:ilvl w:val="0"/>
          <w:numId w:val="1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обжаловать действия или бездействие Оператора в уполномоченный орган или суд.</w:t>
      </w:r>
    </w:p>
    <w:p w:rsidR="00000000" w:rsidDel="00000000" w:rsidP="00000000" w:rsidRDefault="00000000" w:rsidRPr="00000000" w14:paraId="00000074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Для реализации прав субъект направляет запрос на order@hudoraworld.ru или по адресу 114115, Россия, г. Москва, Дербеневская наб, д. 13/17, кор. 3, кв. 41.</w:t>
      </w:r>
    </w:p>
    <w:p w:rsidR="00000000" w:rsidDel="00000000" w:rsidP="00000000" w:rsidRDefault="00000000" w:rsidRPr="00000000" w14:paraId="00000075">
      <w:pPr>
        <w:spacing w:after="240" w:before="240" w:lineRule="auto"/>
        <w:ind w:left="0" w:firstLine="0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spacing w:after="240" w:before="240" w:lineRule="auto"/>
        <w:ind w:left="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10. Автоматизированные решения</w:t>
      </w:r>
    </w:p>
    <w:p w:rsidR="00000000" w:rsidDel="00000000" w:rsidP="00000000" w:rsidRDefault="00000000" w:rsidRPr="00000000" w14:paraId="00000077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Оператор не принимает решений, порождающих юридические последствия или иным образом существенно затрагивающих права субъекта, исключительно в автоматизированном режиме, за исключением случаев, прямо предусмотренных законом или отдельным согласием.</w:t>
      </w:r>
    </w:p>
    <w:p w:rsidR="00000000" w:rsidDel="00000000" w:rsidP="00000000" w:rsidRDefault="00000000" w:rsidRPr="00000000" w14:paraId="00000078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При применении систем рекомендаций, скоринга и иных автоматизированных инструментов субъект вправе требовать участия человека, оспаривать решение и излагать свою позицию.</w:t>
      </w:r>
    </w:p>
    <w:p w:rsidR="00000000" w:rsidDel="00000000" w:rsidP="00000000" w:rsidRDefault="00000000" w:rsidRPr="00000000" w14:paraId="00000079">
      <w:pPr>
        <w:spacing w:after="240" w:before="240" w:lineRule="auto"/>
        <w:ind w:left="0" w:firstLine="0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spacing w:after="240" w:before="240" w:lineRule="auto"/>
        <w:ind w:left="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11. Безопасность данных</w:t>
      </w:r>
    </w:p>
    <w:p w:rsidR="00000000" w:rsidDel="00000000" w:rsidP="00000000" w:rsidRDefault="00000000" w:rsidRPr="00000000" w14:paraId="0000007B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Оператор применяет правовые, организационные и технические меры для защиты ПДн от неправомерного или случайного доступа, уничтожения, изменения, блокирования, копирования, предоставления, распространения, а также от иных неправомерных действий.</w:t>
      </w:r>
    </w:p>
    <w:p w:rsidR="00000000" w:rsidDel="00000000" w:rsidP="00000000" w:rsidRDefault="00000000" w:rsidRPr="00000000" w14:paraId="0000007C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Доступ к ПДн предоставляется только сотрудникам и партнёрам, которым он необходим для выполнения служебных или договорных обязанностей.</w:t>
      </w:r>
    </w:p>
    <w:p w:rsidR="00000000" w:rsidDel="00000000" w:rsidP="00000000" w:rsidRDefault="00000000" w:rsidRPr="00000000" w14:paraId="0000007D">
      <w:pPr>
        <w:spacing w:after="240" w:before="240" w:lineRule="auto"/>
        <w:ind w:left="0" w:firstLine="0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spacing w:after="240" w:before="240" w:lineRule="auto"/>
        <w:ind w:left="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12. Несовершеннолетние</w:t>
      </w:r>
    </w:p>
    <w:p w:rsidR="00000000" w:rsidDel="00000000" w:rsidP="00000000" w:rsidRDefault="00000000" w:rsidRPr="00000000" w14:paraId="0000007F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Если субъект не достиг возраста, позволяющего самостоятельно давать согласие в соответствии с законодательством РФ, такое согласие должно быть предоставлено или подтверждено законным представителем.</w:t>
      </w:r>
    </w:p>
    <w:p w:rsidR="00000000" w:rsidDel="00000000" w:rsidP="00000000" w:rsidRDefault="00000000" w:rsidRPr="00000000" w14:paraId="00000080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Используя ресурсы Оператора, субъект подтверждает наличие такого согласия или соответствующего правового статуса.</w:t>
      </w:r>
    </w:p>
    <w:p w:rsidR="00000000" w:rsidDel="00000000" w:rsidP="00000000" w:rsidRDefault="00000000" w:rsidRPr="00000000" w14:paraId="00000081">
      <w:pPr>
        <w:spacing w:after="240" w:before="240" w:lineRule="auto"/>
        <w:ind w:left="0" w:firstLine="0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spacing w:after="240" w:before="240" w:lineRule="auto"/>
        <w:ind w:left="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13. Сроки хранения персональных данных</w:t>
      </w:r>
    </w:p>
    <w:p w:rsidR="00000000" w:rsidDel="00000000" w:rsidP="00000000" w:rsidRDefault="00000000" w:rsidRPr="00000000" w14:paraId="00000083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Срок хранения определяется целями обработки и требованиями законодательства РФ:</w:t>
      </w:r>
    </w:p>
    <w:p w:rsidR="00000000" w:rsidDel="00000000" w:rsidP="00000000" w:rsidRDefault="00000000" w:rsidRPr="00000000" w14:paraId="00000084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для переписки и коммуникаций — до завершения взаимодействия;</w:t>
      </w:r>
    </w:p>
    <w:p w:rsidR="00000000" w:rsidDel="00000000" w:rsidP="00000000" w:rsidRDefault="00000000" w:rsidRPr="00000000" w14:paraId="00000085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для аккаунтов и договорных отношений — на срок действия договора и установленные законом периоды хранения;</w:t>
      </w:r>
    </w:p>
    <w:p w:rsidR="00000000" w:rsidDel="00000000" w:rsidP="00000000" w:rsidRDefault="00000000" w:rsidRPr="00000000" w14:paraId="00000086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для бухгалтерских и налоговых данных — в течение сроков, установленных законодательством;</w:t>
      </w:r>
    </w:p>
    <w:p w:rsidR="00000000" w:rsidDel="00000000" w:rsidP="00000000" w:rsidRDefault="00000000" w:rsidRPr="00000000" w14:paraId="00000087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для маркетинга — до отзыва согласия;</w:t>
      </w:r>
    </w:p>
    <w:p w:rsidR="00000000" w:rsidDel="00000000" w:rsidP="00000000" w:rsidRDefault="00000000" w:rsidRPr="00000000" w14:paraId="00000088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для аналитических идентификаторов — как указано в разделе 6;</w:t>
      </w:r>
    </w:p>
    <w:p w:rsidR="00000000" w:rsidDel="00000000" w:rsidP="00000000" w:rsidRDefault="00000000" w:rsidRPr="00000000" w14:paraId="00000089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для претензионной работы — на срок исковой давности.</w:t>
      </w:r>
    </w:p>
    <w:p w:rsidR="00000000" w:rsidDel="00000000" w:rsidP="00000000" w:rsidRDefault="00000000" w:rsidRPr="00000000" w14:paraId="0000008A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После истечения сроков данные уничтожаются или обезличиваются.</w:t>
      </w:r>
    </w:p>
    <w:p w:rsidR="00000000" w:rsidDel="00000000" w:rsidP="00000000" w:rsidRDefault="00000000" w:rsidRPr="00000000" w14:paraId="0000008B">
      <w:pPr>
        <w:spacing w:after="240" w:before="240" w:lineRule="auto"/>
        <w:ind w:left="0" w:firstLine="0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spacing w:after="240" w:before="240" w:lineRule="auto"/>
        <w:ind w:left="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14. Отзыв согласия</w:t>
      </w:r>
    </w:p>
    <w:p w:rsidR="00000000" w:rsidDel="00000000" w:rsidP="00000000" w:rsidRDefault="00000000" w:rsidRPr="00000000" w14:paraId="0000008D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Субъект может в любой момент отозвать согласие, направив обращение на order@hudoraworld.ru или по адресу 114115, Россия, г. Москва, Дербеневская наб, д. 13/17, кор. 3, кв. 41.</w:t>
      </w:r>
    </w:p>
    <w:p w:rsidR="00000000" w:rsidDel="00000000" w:rsidP="00000000" w:rsidRDefault="00000000" w:rsidRPr="00000000" w14:paraId="0000008E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Отзыв согласия не влияет на законность обработки, проведённой до его получения.</w:t>
      </w:r>
    </w:p>
    <w:p w:rsidR="00000000" w:rsidDel="00000000" w:rsidP="00000000" w:rsidRDefault="00000000" w:rsidRPr="00000000" w14:paraId="0000008F">
      <w:pPr>
        <w:spacing w:after="240" w:before="240" w:lineRule="auto"/>
        <w:ind w:left="0" w:firstLine="0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spacing w:after="240" w:before="240" w:lineRule="auto"/>
        <w:ind w:left="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15. Изменения в Политику</w:t>
      </w:r>
    </w:p>
    <w:p w:rsidR="00000000" w:rsidDel="00000000" w:rsidP="00000000" w:rsidRDefault="00000000" w:rsidRPr="00000000" w14:paraId="00000091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Оператор вправе вносить изменения в Политику в любое время. Актуальная редакция всегда доступна по адресу https://hudoraworld.ru/policy.</w:t>
      </w:r>
    </w:p>
    <w:p w:rsidR="00000000" w:rsidDel="00000000" w:rsidP="00000000" w:rsidRDefault="00000000" w:rsidRPr="00000000" w14:paraId="00000092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При существенных изменениях Оператор уведомляет пользователей через сайт или иными доступными способами.</w:t>
      </w:r>
    </w:p>
    <w:p w:rsidR="00000000" w:rsidDel="00000000" w:rsidP="00000000" w:rsidRDefault="00000000" w:rsidRPr="00000000" w14:paraId="00000093">
      <w:pPr>
        <w:spacing w:after="240" w:before="240" w:lineRule="auto"/>
        <w:ind w:left="0" w:firstLine="0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spacing w:after="240" w:before="240" w:lineRule="auto"/>
        <w:ind w:left="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16. Контакты</w:t>
      </w:r>
    </w:p>
    <w:p w:rsidR="00000000" w:rsidDel="00000000" w:rsidP="00000000" w:rsidRDefault="00000000" w:rsidRPr="00000000" w14:paraId="00000095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По вопросам, связанным с обработкой ПДн и реализацией прав, можно связаться с Оператором:</w:t>
      </w:r>
    </w:p>
    <w:p w:rsidR="00000000" w:rsidDel="00000000" w:rsidP="00000000" w:rsidRDefault="00000000" w:rsidRPr="00000000" w14:paraId="00000096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E-mail: order@hudoraworld.ru </w:t>
      </w:r>
    </w:p>
    <w:p w:rsidR="00000000" w:rsidDel="00000000" w:rsidP="00000000" w:rsidRDefault="00000000" w:rsidRPr="00000000" w14:paraId="00000097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Почтовый адрес: 114115, Россия, г. Москва, Дербеневская наб, д. 13/17, кор. 3, кв. 41</w:t>
      </w:r>
    </w:p>
    <w:p w:rsidR="00000000" w:rsidDel="00000000" w:rsidP="00000000" w:rsidRDefault="00000000" w:rsidRPr="00000000" w14:paraId="00000098">
      <w:pPr>
        <w:spacing w:after="240" w:before="240" w:lineRule="auto"/>
        <w:ind w:left="0" w:firstLine="0"/>
        <w:rPr>
          <w:b w:val="1"/>
          <w:bCs w:val="1"/>
          <w:sz w:val="38"/>
          <w:szCs w:val="3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.0000000000002" w:top="1440.0000000000002" w:left="1440.0000000000002" w:right="1440.000000000000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after="160" w:line="300" w:lineRule="auto"/>
        <w:ind w:left="142" w:firstLine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60" w:line="259" w:lineRule="auto"/>
      <w:ind w:left="142" w:firstLine="0"/>
    </w:pPr>
    <w:rPr>
      <w:rFonts w:ascii="Arial" w:cs="Arial" w:eastAsia="Arial" w:hAnsi="Arial"/>
      <w:b w:val="1"/>
      <w:bCs w:val="1"/>
      <w:sz w:val="44"/>
      <w:szCs w:val="44"/>
    </w:rPr>
  </w:style>
  <w:style w:type="paragraph" w:styleId="Heading2">
    <w:name w:val="heading 2"/>
    <w:basedOn w:val="Normal"/>
    <w:next w:val="Normal"/>
    <w:pPr>
      <w:keepNext w:val="1"/>
      <w:keepLines w:val="1"/>
      <w:spacing w:after="160" w:line="259" w:lineRule="auto"/>
      <w:ind w:left="142" w:firstLine="0"/>
    </w:pPr>
    <w:rPr>
      <w:rFonts w:ascii="Arial" w:cs="Arial" w:eastAsia="Arial" w:hAnsi="Arial"/>
      <w:b w:val="1"/>
      <w:bCs w:val="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160" w:line="259" w:lineRule="auto"/>
      <w:ind w:left="142" w:firstLine="0"/>
    </w:pPr>
    <w:rPr>
      <w:rFonts w:ascii="Arial" w:cs="Arial" w:eastAsia="Arial" w:hAnsi="Arial"/>
      <w:b w:val="1"/>
      <w:bCs w:val="1"/>
      <w:sz w:val="26"/>
      <w:szCs w:val="26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